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43" w:rsidRDefault="00365943" w:rsidP="00365943">
      <w:r>
        <w:t>Ücretli Usta Öğretici Başvuruları</w:t>
      </w:r>
    </w:p>
    <w:p w:rsidR="00365943" w:rsidRDefault="00365943" w:rsidP="00EB3328">
      <w:pPr>
        <w:jc w:val="center"/>
      </w:pPr>
    </w:p>
    <w:p w:rsidR="00365943" w:rsidRDefault="00365943" w:rsidP="00EB3328">
      <w:pPr>
        <w:jc w:val="center"/>
      </w:pPr>
      <w:r>
        <w:t>İL</w:t>
      </w:r>
      <w:r w:rsidR="00EB3328">
        <w:t xml:space="preserve">ÇE </w:t>
      </w:r>
      <w:r>
        <w:t>MİLLİ EĞİTİM MÜDÜRLÜĞÜNE</w:t>
      </w:r>
    </w:p>
    <w:p w:rsidR="00365943" w:rsidRDefault="00365943" w:rsidP="00EB3328">
      <w:pPr>
        <w:jc w:val="center"/>
      </w:pPr>
      <w:r>
        <w:t>( Hayat Boyu Öğrenme Şube Müdürlüğüne )</w:t>
      </w:r>
    </w:p>
    <w:p w:rsidR="00365943" w:rsidRDefault="00EB3328" w:rsidP="00EB3328">
      <w:pPr>
        <w:jc w:val="center"/>
      </w:pPr>
      <w:r>
        <w:t>KURTALAN/</w:t>
      </w:r>
      <w:r w:rsidR="00365943">
        <w:t xml:space="preserve"> SİİRT</w:t>
      </w:r>
    </w:p>
    <w:p w:rsidR="00365943" w:rsidRDefault="00365943" w:rsidP="00365943"/>
    <w:p w:rsidR="00365943" w:rsidRDefault="00365943" w:rsidP="00365943">
      <w:r>
        <w:tab/>
        <w:t>İlgi: Hayat Boyu Öğrenme Kurumları Yönetmeliği:</w:t>
      </w:r>
    </w:p>
    <w:p w:rsidR="00365943" w:rsidRDefault="00365943" w:rsidP="00365943"/>
    <w:p w:rsidR="00365943" w:rsidRDefault="00365943" w:rsidP="00365943">
      <w:r>
        <w:tab/>
        <w:t>İlgi Yönetmelikte Ders ücreti karşılığında Görevlendirme için Yönetmeliğin 26. maddesinde;</w:t>
      </w:r>
    </w:p>
    <w:p w:rsidR="00365943" w:rsidRDefault="00365943" w:rsidP="00365943">
      <w:r>
        <w:t>"Ders ücreti karşılığı görevlendirme</w:t>
      </w:r>
    </w:p>
    <w:p w:rsidR="00365943" w:rsidRDefault="00365943" w:rsidP="00365943">
      <w:r>
        <w:t>MADDE 26 – (1) Kurs açılacak alanda, kurumda ve kurumun bulunduğu eğitim bölgesinde yeterli sayıda öğretmen ve kadrolu usta öğretici bulunmaması durumunda ihtiyaç, ders ücreti karşılığı görev yapacak istekliler arasından karşılanır.</w:t>
      </w:r>
    </w:p>
    <w:p w:rsidR="00365943" w:rsidRDefault="00365943" w:rsidP="00365943">
      <w:r>
        <w:t>(2) İhtiyaç hâlinde ders ücreti karşılığı görevlendirmeler, resmî kurumlardan veya ilan yoluyla yapılır.</w:t>
      </w:r>
    </w:p>
    <w:p w:rsidR="00365943" w:rsidRDefault="00365943" w:rsidP="00365943">
      <w:r>
        <w:t>(3) Ders ücreti karşılığı görevlendirmeler, aşağıda belirtilen öncelik sırasına göre yapılır:</w:t>
      </w:r>
    </w:p>
    <w:p w:rsidR="00365943" w:rsidRDefault="00365943" w:rsidP="00365943">
      <w:r>
        <w:t>a) Örgün eğitim ve hayat boyu öğrenme kurumlarındaki öğretmenler ve kadrolu usta öğreticiler.</w:t>
      </w:r>
    </w:p>
    <w:p w:rsidR="00365943" w:rsidRDefault="00365943" w:rsidP="00365943">
      <w:r>
        <w:t>b) Yükseköğretim kurumlarında görevli öğretim üyesi ile öğretim görevlileri.</w:t>
      </w:r>
    </w:p>
    <w:p w:rsidR="00365943" w:rsidRDefault="00365943" w:rsidP="00365943">
      <w:r>
        <w:t>c) Resmî kurumlarda çalışanlardan ihtiyaç duyulan alanda lisans mezunu kişiler.</w:t>
      </w:r>
    </w:p>
    <w:p w:rsidR="00365943" w:rsidRDefault="00365943" w:rsidP="00365943">
      <w:r>
        <w:t>(4) Üçüncü fıkrada sayılanlardan görevlendirme yapılamaması durumunda ilan yoluyla ücretli usta öğretici görevlendirmesi yapılır.</w:t>
      </w:r>
    </w:p>
    <w:p w:rsidR="00365943" w:rsidRDefault="00365943" w:rsidP="00365943">
      <w:r>
        <w:t>(5) İlan yoluyla ücretli usta öğretici görevlendirmesinde aranacak şartlar şunlardır:</w:t>
      </w:r>
    </w:p>
    <w:p w:rsidR="00365943" w:rsidRDefault="00365943" w:rsidP="00365943">
      <w:r>
        <w:t>a) Görev alacağı kursun öğretim programında belirtilen eğitici şartını taşımak.</w:t>
      </w:r>
    </w:p>
    <w:p w:rsidR="00365943" w:rsidRDefault="00365943" w:rsidP="00365943">
      <w:r>
        <w:t>b) Türk vatandaşı olmak.</w:t>
      </w:r>
    </w:p>
    <w:p w:rsidR="00365943" w:rsidRDefault="00365943" w:rsidP="00365943">
      <w:r>
        <w:t>c) 18 yaşını doldurmuş olmak.</w:t>
      </w:r>
    </w:p>
    <w:p w:rsidR="00365943" w:rsidRDefault="00365943" w:rsidP="00365943">
      <w:r>
        <w:t>ç) Kamu haklarından mahrum bulunmamak.</w:t>
      </w:r>
    </w:p>
    <w:p w:rsidR="00365943" w:rsidRDefault="00365943" w:rsidP="00365943">
      <w:r>
        <w:t>d)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365943" w:rsidRDefault="00365943" w:rsidP="00365943">
      <w:r>
        <w:lastRenderedPageBreak/>
        <w:t>e) Askerlikle ilişiği bulunmamak.</w:t>
      </w:r>
    </w:p>
    <w:p w:rsidR="00365943" w:rsidRDefault="00365943" w:rsidP="00365943">
      <w:r>
        <w:t>f) Sağlık durumu yönünden görevini yapmasına engel bir durumu olmamak.</w:t>
      </w:r>
    </w:p>
    <w:p w:rsidR="00365943" w:rsidRDefault="00365943" w:rsidP="00365943">
      <w: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365943" w:rsidRDefault="00365943" w:rsidP="00365943">
      <w:r>
        <w:t>(7) Ücretli usta öğretici başvuruları her yıl ağustos ayı içerisinde millî eğitim müdürlükleri ve kurum müdürlüklerinin internet sitesi ve ilan panolarında Ek-1’deki ilan örneği ile en az 15 gün süreli duyuru yapılarak başvuru takvimine göre alınır. Başvurular, doğrudan kurum müdürlüklerine veya e-Yaygın sistemi üzerinden yapılır.”</w:t>
      </w:r>
    </w:p>
    <w:p w:rsidR="00365943" w:rsidRDefault="00365943" w:rsidP="00365943">
      <w:r>
        <w:t>NOT: Covid-19  salgını nedeniyle başvurular  e-Yaygın modülüden e-Devlet şifresi ile yapılacak olup elden evrak alınmayacaktır. Puan sıralaması sonrası görevlendirilecek olanlardan başvuru esnasında beyan ettikleri söz konusu belgeler telli dosya içinde teslim alınacaktır.</w:t>
      </w:r>
    </w:p>
    <w:p w:rsidR="00365943" w:rsidRDefault="00365943" w:rsidP="00365943">
      <w:r>
        <w:t>(8) Başvuruda bulunacaklardan;</w:t>
      </w:r>
    </w:p>
    <w:p w:rsidR="00365943" w:rsidRDefault="00365943" w:rsidP="00365943">
      <w:r>
        <w:t>a) Hangi kurs/kurslarda görev almak istediğini belirten dilekçe,</w:t>
      </w:r>
    </w:p>
    <w:p w:rsidR="00365943" w:rsidRDefault="00365943" w:rsidP="00365943">
      <w:r>
        <w:t>b) Ek-2’deki Ücretli Usta Öğretici Başvuru Değerlendirme Formundaki puana esas olan belgelerin aslı ve fotokopileri,</w:t>
      </w:r>
    </w:p>
    <w:p w:rsidR="00365943" w:rsidRDefault="00365943" w:rsidP="00365943">
      <w:r>
        <w:t>istenir.</w:t>
      </w:r>
    </w:p>
    <w:p w:rsidR="00365943" w:rsidRDefault="00365943" w:rsidP="00365943">
      <w:r>
        <w:t>(9) Başvuruların değerlendirilmesine ilişkin hususlar şunlardır:</w:t>
      </w:r>
    </w:p>
    <w:p w:rsidR="00365943" w:rsidRDefault="00365943" w:rsidP="00365943">
      <w:r>
        <w:t>a) Görev verilecek ücretli usta öğreticiler, Ek-2’deki Ücretli Usta Öğretici Başvuru Değerlendirme Formuna göre belirlenir. Başvuru sonuçları eylül ayının 15’ine kadar ilan edilir. Bu sıralama bir yıl süreyle geçerlidir.”</w:t>
      </w:r>
    </w:p>
    <w:p w:rsidR="00365943" w:rsidRDefault="00365943" w:rsidP="00365943">
      <w:r>
        <w:t>b) Görevlendirmeler yüksek puan alandan başlamak üzere tercih sırasına göre yapılır.</w:t>
      </w:r>
    </w:p>
    <w:p w:rsidR="00365943" w:rsidRDefault="00365943" w:rsidP="00365943">
      <w:r>
        <w:t>c) Yeni kurs talebi olması hâlinde, sıralamada bulunan ücretli usta öğreticilerden görevlendirme yapılır. Sıralamada yeterli ücretli usta öğretici bulunmaması durumunda, kursun açılmasından 7 gün önce duyuru yapılması şartıyla komisyonca gerekli iş ve işlemler tekrarlanarak e-Yaygın sistemi üzerinden sıralama yapılır.”</w:t>
      </w:r>
    </w:p>
    <w:p w:rsidR="00365943" w:rsidRDefault="00365943" w:rsidP="00365943">
      <w: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365943" w:rsidRDefault="00365943" w:rsidP="00365943">
      <w: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365943" w:rsidRDefault="00365943" w:rsidP="00365943">
      <w:r>
        <w:t>(12) Ücretli usta öğreticiler, bir mali yıl içerisinde 11 aydan fazla görevlendirilemez.</w:t>
      </w:r>
    </w:p>
    <w:p w:rsidR="00365943" w:rsidRDefault="00365943" w:rsidP="00365943">
      <w:r>
        <w:lastRenderedPageBreak/>
        <w:t>(13) Üçüncü ve dördüncü fıkrada sayılanlarla ihtiyacın karşılanamaması durumunda emekli kişiler, Ek-2’deki Ücretli Usta Öğretici Başvuru Değerlendirme Formuna göre sıralanarak usta öğretici olarak görevlendirilir.”</w:t>
      </w:r>
    </w:p>
    <w:p w:rsidR="00365943" w:rsidRDefault="00365943" w:rsidP="00365943">
      <w:r>
        <w:t>(14) Ücretli usta öğretici olarak görev verileceklere, Bakanlıkça hazırlanan programa göre eğitim verilir.</w:t>
      </w:r>
    </w:p>
    <w:p w:rsidR="00365943" w:rsidRDefault="00365943" w:rsidP="00365943">
      <w:r>
        <w:t xml:space="preserve">(15) Üçüncü fıkranın (a) bendi kapsamında yapılacak görevlendirmelerde öncelik sırası, sırasıyla alanında eğitim seviyesi ve hizmet puanına göre belirlenir. Aynı fıkranın (b) ve (c) bendi kapsamında yapılacak görevlendirmelerde öncelik sırası, Ek-2’deki Ücretli Usta Öğretici Başvuru Değerlendirme Formuna göre belirlenir.” " İfadelerine yer verilmektedir.  </w:t>
      </w:r>
    </w:p>
    <w:p w:rsidR="00365943" w:rsidRDefault="00365943" w:rsidP="00365943"/>
    <w:p w:rsidR="00365943" w:rsidRDefault="00365943" w:rsidP="00365943">
      <w:r>
        <w:tab/>
        <w:t xml:space="preserve">       İlgi yönetmelik gereğince kurumumuz bünyesinde 2021/2022 Eğitim - Öğretim Yılında açılacak olan kurs alanlarından kurumda ve kurumun bulunduğu eğitim bölgesinde yeterli sayıda öğretmen ve kadrolu usta öğretici bulunmadığı için ihtiyacın karşılanacağı Ücretli Usta Öğreticilere yönelik olarak başvurularının 01/08/2021 - 31/08/2021 tarihleri arasında e-Yaygın sistemi üzerinden alınması ve gerekli değerlendirmelerin yapılabilmesi için gerekli onayların alınması hususunda;</w:t>
      </w:r>
    </w:p>
    <w:p w:rsidR="00365943" w:rsidRDefault="00365943" w:rsidP="00365943"/>
    <w:p w:rsidR="0005502C" w:rsidRDefault="00365943" w:rsidP="00365943">
      <w:r>
        <w:t xml:space="preserve">            Gereğini bilgilerinize arz ederim.</w:t>
      </w:r>
    </w:p>
    <w:sectPr w:rsidR="0005502C" w:rsidSect="000550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65943"/>
    <w:rsid w:val="0005502C"/>
    <w:rsid w:val="0007521F"/>
    <w:rsid w:val="002B63F3"/>
    <w:rsid w:val="0030079E"/>
    <w:rsid w:val="00365943"/>
    <w:rsid w:val="003F3584"/>
    <w:rsid w:val="004A7CCD"/>
    <w:rsid w:val="005A1CD0"/>
    <w:rsid w:val="005C54E8"/>
    <w:rsid w:val="00682D4C"/>
    <w:rsid w:val="007446AB"/>
    <w:rsid w:val="0077114C"/>
    <w:rsid w:val="00780801"/>
    <w:rsid w:val="007A3F41"/>
    <w:rsid w:val="007B08F7"/>
    <w:rsid w:val="00804F6D"/>
    <w:rsid w:val="00A45AF5"/>
    <w:rsid w:val="00B24B63"/>
    <w:rsid w:val="00B625F9"/>
    <w:rsid w:val="00B630AC"/>
    <w:rsid w:val="00C04CA4"/>
    <w:rsid w:val="00C21326"/>
    <w:rsid w:val="00C9503D"/>
    <w:rsid w:val="00D15EA0"/>
    <w:rsid w:val="00D55AD1"/>
    <w:rsid w:val="00D734FF"/>
    <w:rsid w:val="00E11A93"/>
    <w:rsid w:val="00EB29EA"/>
    <w:rsid w:val="00EB3328"/>
    <w:rsid w:val="00EF19AA"/>
    <w:rsid w:val="00F67160"/>
    <w:rsid w:val="00F900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PC</cp:lastModifiedBy>
  <cp:revision>2</cp:revision>
  <dcterms:created xsi:type="dcterms:W3CDTF">2021-07-30T13:26:00Z</dcterms:created>
  <dcterms:modified xsi:type="dcterms:W3CDTF">2021-07-30T13:26:00Z</dcterms:modified>
</cp:coreProperties>
</file>